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068" w:rsidRPr="005B261F" w:rsidRDefault="008C3068" w:rsidP="008C3068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5B261F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8C3068" w:rsidRPr="005B261F" w:rsidRDefault="008C3068" w:rsidP="008C3068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261F">
        <w:rPr>
          <w:rFonts w:ascii="Times New Roman" w:hAnsi="Times New Roman" w:cs="Times New Roman"/>
          <w:b/>
          <w:sz w:val="28"/>
          <w:szCs w:val="28"/>
          <w:lang w:val="uk-UA"/>
        </w:rPr>
        <w:t>Керуючого справами (секретаря) виконавчого комітету Сокальської міської ради Кондратюка В.І.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Керуючий справами (секретар) виконавчого комітету міської ради: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1. Забезпечує виконання власних та делегованих повноважень в галузі організаційного, матеріально-технічного забезпечення діяльності виконавчого комітету міської ради, формування в установленому порядку структури, чисельності і штатного розпису апарату міської ради та її виконавчих органів, участі у проведенні виборів і референдумів у межах, визначених законодавством, функціонування міської системи надання адміністративних послуг.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2. Організовує роботу по підготовці проектів документів відповідно до вимог діловодства, чинного законодавства з питань що регламентують роботу виконавчого комітету міської ради, виконавчих органів, перспективних та поточних планів їх роботи.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3. Координує роботу щодо розгляду звернень громадян у виконавчих органах, перевірки їх стану, відповідно до законодавства, на підприємствах, в установах та організаціях міста.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4. Забезпечує управління архівною справою.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5. Забезпечує підготовку проектів рішень сесій, виконавчого комітету і розпоряджень міського голови згідно зі своїми повноваженнями та контроль за їх виконанням.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 xml:space="preserve">6. Візує проекти рішень міської ради, виконавчого комітету та </w:t>
      </w:r>
      <w:proofErr w:type="spellStart"/>
      <w:r w:rsidRPr="005B261F">
        <w:rPr>
          <w:color w:val="212529"/>
          <w:sz w:val="28"/>
          <w:szCs w:val="28"/>
        </w:rPr>
        <w:t>проєкти</w:t>
      </w:r>
      <w:proofErr w:type="spellEnd"/>
      <w:r w:rsidRPr="005B261F">
        <w:rPr>
          <w:color w:val="212529"/>
          <w:sz w:val="28"/>
          <w:szCs w:val="28"/>
        </w:rPr>
        <w:t xml:space="preserve"> розпоряджень міського голови.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7. Аналізує та контролює стан матеріально-технічного забезпечення апарату міської ради та її виконавчих органів.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8. Керує роботою та контролює діяльність виконавчих органів міської ради: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- старост;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- відділу документообігу, звернень та організаційно-інформаційної діяльності міської ради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- відділу «Центр надання адміністративних послуг» міської ради;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- відділу кадрової роботи міської ради;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- юридичного відділу міської ради;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- військово-облікового бюро міської ради;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- архівного відділу міської ради;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9. Очолює: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- постійно діючу комісію з питань розгляду звернень громадян при виконавчому комітеті міської ради.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10. Організує та проводить роботу щодо реалізації Положення про звання «Почесний громадянин територіальної громади».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11. Взаємодіє та забезпечує в межах компетенції спільну діяльність підпорядкованих виконавчих органів міської ради з територіальними підрозділами міністерств, інших центральних органів виконавчої влади.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lastRenderedPageBreak/>
        <w:t>12. Організує відповідно до законодавства здійснення заходів, пов'язаних з підготовкою і проведенням референдумів та виборів до органів державної влади і місцевого самоврядування.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13. Відповідно до затвердженого графіку проводить прийом громадян, розглядає їх скарги і звернення.</w:t>
      </w:r>
    </w:p>
    <w:p w:rsidR="00D927E2" w:rsidRPr="005B261F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14. З питань віднесених до своєї компетенції взаємодіє з відділом кадрової роботи, відділом фінансування, бухгалтерського обліку та господарського забезпечення, фінансовим управлінням та іншими виконавчими органами міської ради.</w:t>
      </w:r>
    </w:p>
    <w:p w:rsidR="00D927E2" w:rsidRDefault="00D927E2" w:rsidP="00D927E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12529"/>
          <w:sz w:val="28"/>
          <w:szCs w:val="28"/>
        </w:rPr>
      </w:pPr>
      <w:r w:rsidRPr="005B261F">
        <w:rPr>
          <w:color w:val="212529"/>
          <w:sz w:val="28"/>
          <w:szCs w:val="28"/>
        </w:rPr>
        <w:t>15. У разі тимчасової відсутності керуючого справами виконавчого комітету міської ради, виконання його функцій покладається на заступника міського голови з питань діяльності виконавчих органів ради.</w:t>
      </w:r>
    </w:p>
    <w:p w:rsidR="001B092E" w:rsidRDefault="001B092E" w:rsidP="005B261F">
      <w:pPr>
        <w:shd w:val="clear" w:color="auto" w:fill="FFFFFF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Старости і виконком</w:t>
      </w:r>
    </w:p>
    <w:p w:rsidR="001B092E" w:rsidRPr="00CF1B04" w:rsidRDefault="001B092E" w:rsidP="001B092E">
      <w:pPr>
        <w:shd w:val="clear" w:color="auto" w:fill="FFFFFF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 202</w:t>
      </w:r>
      <w:r w:rsidR="00501073" w:rsidRPr="0050107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році було проведено </w:t>
      </w:r>
      <w:r w:rsidR="00E0323E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501073" w:rsidRPr="00501073">
        <w:rPr>
          <w:rFonts w:ascii="Times New Roman" w:eastAsia="Times New Roman" w:hAnsi="Times New Roman" w:cs="Times New Roman"/>
          <w:sz w:val="28"/>
          <w:szCs w:val="28"/>
        </w:rPr>
        <w:t>3</w:t>
      </w:r>
      <w:r w:rsidR="00E032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0323E">
        <w:rPr>
          <w:rFonts w:ascii="Times New Roman" w:eastAsia="Times New Roman" w:hAnsi="Times New Roman" w:cs="Times New Roman"/>
          <w:sz w:val="28"/>
          <w:szCs w:val="28"/>
          <w:lang w:val="uk-UA"/>
        </w:rPr>
        <w:t>засіданя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Виконавчого комітету та прийнято </w:t>
      </w:r>
      <w:r w:rsidR="00501073" w:rsidRPr="00501073">
        <w:rPr>
          <w:rFonts w:ascii="Times New Roman" w:eastAsia="Times New Roman" w:hAnsi="Times New Roman" w:cs="Times New Roman"/>
          <w:sz w:val="28"/>
          <w:szCs w:val="28"/>
        </w:rPr>
        <w:t>460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рішень.</w:t>
      </w:r>
      <w:r w:rsidR="00CF1B04" w:rsidRPr="00CF1B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1B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2023 році </w:t>
      </w:r>
      <w:r w:rsidR="00CF1B04" w:rsidRPr="00CF1B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було проведено </w:t>
      </w:r>
      <w:r w:rsidR="00CF1B04">
        <w:rPr>
          <w:rFonts w:ascii="Times New Roman" w:eastAsia="Times New Roman" w:hAnsi="Times New Roman" w:cs="Times New Roman"/>
          <w:sz w:val="28"/>
          <w:szCs w:val="28"/>
          <w:lang w:val="uk-UA"/>
        </w:rPr>
        <w:t>20</w:t>
      </w:r>
      <w:r w:rsidR="00CF1B04" w:rsidRPr="00CF1B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засідан</w:t>
      </w:r>
      <w:r w:rsidR="00CF1B04">
        <w:rPr>
          <w:rFonts w:ascii="Times New Roman" w:eastAsia="Times New Roman" w:hAnsi="Times New Roman" w:cs="Times New Roman"/>
          <w:sz w:val="28"/>
          <w:szCs w:val="28"/>
          <w:lang w:val="uk-UA"/>
        </w:rPr>
        <w:t>ь</w:t>
      </w:r>
      <w:r w:rsidR="00CF1B04" w:rsidRPr="00CF1B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Виконавчого комітету та прийнято 4</w:t>
      </w:r>
      <w:r w:rsidR="00CF1B04">
        <w:rPr>
          <w:rFonts w:ascii="Times New Roman" w:eastAsia="Times New Roman" w:hAnsi="Times New Roman" w:cs="Times New Roman"/>
          <w:sz w:val="28"/>
          <w:szCs w:val="28"/>
          <w:lang w:val="uk-UA"/>
        </w:rPr>
        <w:t>48</w:t>
      </w:r>
      <w:r w:rsidR="00CF1B04" w:rsidRPr="00CF1B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рішень</w:t>
      </w:r>
      <w:r w:rsidR="00CF1B0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013EF" w:rsidRDefault="00D013EF" w:rsidP="00B05EB3">
      <w:pPr>
        <w:shd w:val="clear" w:color="auto" w:fill="FFFFFF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Протягом року з старостами міської ради проводились ряд навчань, консультацій та </w:t>
      </w:r>
      <w:proofErr w:type="spellStart"/>
      <w:r w:rsidR="00501073">
        <w:rPr>
          <w:rFonts w:ascii="Times New Roman" w:eastAsia="Times New Roman" w:hAnsi="Times New Roman" w:cs="Times New Roman"/>
          <w:sz w:val="28"/>
          <w:szCs w:val="28"/>
          <w:lang w:val="uk-UA"/>
        </w:rPr>
        <w:t>онлайн</w:t>
      </w:r>
      <w:proofErr w:type="spellEnd"/>
      <w:r w:rsidR="0050107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тренінгів.</w:t>
      </w:r>
    </w:p>
    <w:p w:rsidR="00601E9F" w:rsidRDefault="00601E9F" w:rsidP="00B05EB3">
      <w:pPr>
        <w:shd w:val="clear" w:color="auto" w:fill="FFFFFF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Старостами Сокальської міської ради постійно ведеться документообіг, збір статистичних даних, підготовка довідок, прийом громадян, тощо.</w:t>
      </w:r>
    </w:p>
    <w:tbl>
      <w:tblPr>
        <w:tblStyle w:val="ab"/>
        <w:tblW w:w="10065" w:type="dxa"/>
        <w:tblInd w:w="-5" w:type="dxa"/>
        <w:tblLook w:val="04A0" w:firstRow="1" w:lastRow="0" w:firstColumn="1" w:lastColumn="0" w:noHBand="0" w:noVBand="1"/>
      </w:tblPr>
      <w:tblGrid>
        <w:gridCol w:w="2240"/>
        <w:gridCol w:w="7825"/>
      </w:tblGrid>
      <w:tr w:rsidR="00214EF6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jc w:val="center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П.І.Б.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jc w:val="center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Документ</w:t>
            </w:r>
          </w:p>
        </w:tc>
      </w:tr>
      <w:tr w:rsidR="00214EF6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6" w:rsidRDefault="00214EF6" w:rsidP="00BB757A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</w:p>
        </w:tc>
      </w:tr>
      <w:tr w:rsidR="00214EF6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rPr>
                <w:rFonts w:ascii="Bookman Old Style" w:hAnsi="Bookman Old Style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Магера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Олег Володимирович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6" w:rsidRDefault="00214EF6" w:rsidP="00BB757A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Довідки – 150,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Характеристики-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8, </w:t>
            </w:r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Акти не/ проживання 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– 30, </w:t>
            </w:r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Акти обстеження 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–</w:t>
            </w:r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4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5, Витяг  (РТГ) – 120, Реєстрації(РТГ) – 21, Зняття з реєстр. (РТГ) – 25, </w:t>
            </w:r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>Соціальна громада, - 8</w:t>
            </w:r>
          </w:p>
        </w:tc>
      </w:tr>
      <w:tr w:rsidR="00214EF6" w:rsidRPr="00172521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tabs>
                <w:tab w:val="center" w:pos="2352"/>
              </w:tabs>
              <w:rPr>
                <w:rFonts w:ascii="Bookman Old Style" w:hAnsi="Bookman Old Style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Городько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Юрій  Володимирович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ab/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6" w:rsidRDefault="00214EF6" w:rsidP="00BB757A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Довідки - 326, Вхідна юрист. - 36, Вихідна </w:t>
            </w:r>
            <w:proofErr w:type="spellStart"/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>юрист.-</w:t>
            </w:r>
            <w:proofErr w:type="spellEnd"/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60, реєстрація місця проживання - 25, зняття з місця проживання - 55,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</w:t>
            </w:r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>Витяги РТГ - 107, Характеристики - 3, Акт обстеження - 10, Допомога громадянам при формуванні документів на пільги та субсидії - 25.</w:t>
            </w:r>
          </w:p>
        </w:tc>
      </w:tr>
      <w:tr w:rsidR="00214EF6" w:rsidRPr="00172521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Савка Ольга Миколаївна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6" w:rsidRDefault="00214EF6" w:rsidP="00BB757A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Довідок різного характеру – 484,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Витяг про реєстрацію місця п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роживання (за даними РТГ) – 241,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Реєстрація місця 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проживання (за даними РТГ) – 30,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Зняття з зареєстрованого місця 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проживання (за даними РТГ) – 57,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Довідок внутрішньо-перемі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щеним особам (за даними СГ) – 3,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Надання адміністративних послуг по призначенню різних видів допомог, пільг та субсидій через реєстр Соціальна громада, - 132 заяви, а саме: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•Допомога</w:t>
            </w:r>
            <w:proofErr w:type="spellEnd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– 59 ос.;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•Субсидія</w:t>
            </w:r>
            <w:proofErr w:type="spellEnd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– 49 ос;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•Пільга</w:t>
            </w:r>
            <w:proofErr w:type="spellEnd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– 21 ос.;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•Присвоєння</w:t>
            </w:r>
            <w:proofErr w:type="spellEnd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статусу ВПО – 3 ос.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Вихідні листи (звернення, відповіді на запити) – 56 листів.</w:t>
            </w:r>
          </w:p>
        </w:tc>
      </w:tr>
      <w:tr w:rsidR="00214EF6" w:rsidRPr="00172521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Тимошенко Наталія Анатоліївна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6" w:rsidRDefault="00214EF6" w:rsidP="00BB757A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Довідки 623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Витяги 314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Реєстрація 96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Зняття з реєстрації 93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Соц.громада</w:t>
            </w:r>
            <w:proofErr w:type="spellEnd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186</w:t>
            </w:r>
          </w:p>
        </w:tc>
      </w:tr>
      <w:tr w:rsidR="00214EF6" w:rsidRPr="00172521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Карафа Любов Євгенівна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6" w:rsidRDefault="00214EF6" w:rsidP="00BB757A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Довідки-258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ВитягиРТГ</w:t>
            </w:r>
            <w:proofErr w:type="spellEnd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-115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Реєстраія</w:t>
            </w:r>
            <w:proofErr w:type="spellEnd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-30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Зняття з реєстрації-28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Соц.громада</w:t>
            </w:r>
            <w:proofErr w:type="spellEnd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-97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,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ІЄЄС -6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ВПО-2</w:t>
            </w:r>
          </w:p>
        </w:tc>
      </w:tr>
      <w:tr w:rsidR="00214EF6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rPr>
                <w:rFonts w:ascii="Bookman Old Style" w:hAnsi="Bookman Old Style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Черечін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Володимир Романович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6" w:rsidRDefault="00214EF6" w:rsidP="00BB757A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Довідки – 244,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Характеристики-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20, Акти не/ проживання -54, Акти обстеження – 35, Витяг  (РТГ) – 170, Реєстрації(РТГ) – 24, Зняття з реєстр. (РТГ) – 35, </w:t>
            </w:r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>Соціальна громада, - 18</w:t>
            </w:r>
          </w:p>
        </w:tc>
      </w:tr>
      <w:tr w:rsidR="00214EF6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Коляда   Світлана  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lastRenderedPageBreak/>
              <w:t>Степанівна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6" w:rsidRDefault="000E1E60" w:rsidP="000E1E60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 w:rsidRPr="000E1E60">
              <w:rPr>
                <w:rFonts w:ascii="Bookman Old Style" w:hAnsi="Bookman Old Style"/>
                <w:sz w:val="24"/>
                <w:szCs w:val="24"/>
                <w:lang w:val="uk-UA"/>
              </w:rPr>
              <w:lastRenderedPageBreak/>
              <w:t>Довідки 913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0E1E60">
              <w:rPr>
                <w:rFonts w:ascii="Bookman Old Style" w:hAnsi="Bookman Old Style"/>
                <w:sz w:val="24"/>
                <w:szCs w:val="24"/>
                <w:lang w:val="uk-UA"/>
              </w:rPr>
              <w:t>Прописка-виписка 87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E1E60">
              <w:rPr>
                <w:rFonts w:ascii="Bookman Old Style" w:hAnsi="Bookman Old Style"/>
                <w:sz w:val="24"/>
                <w:szCs w:val="24"/>
                <w:lang w:val="uk-UA"/>
              </w:rPr>
              <w:t>Соцгромада</w:t>
            </w:r>
            <w:proofErr w:type="spellEnd"/>
            <w:r w:rsidRPr="000E1E60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124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0E1E60">
              <w:rPr>
                <w:rFonts w:ascii="Bookman Old Style" w:hAnsi="Bookman Old Style"/>
                <w:sz w:val="24"/>
                <w:szCs w:val="24"/>
                <w:lang w:val="uk-UA"/>
              </w:rPr>
              <w:t>Витяги про місце реєстрації  242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0E1E60">
              <w:rPr>
                <w:rFonts w:ascii="Bookman Old Style" w:hAnsi="Bookman Old Style"/>
                <w:sz w:val="24"/>
                <w:szCs w:val="24"/>
                <w:lang w:val="uk-UA"/>
              </w:rPr>
              <w:t>Вихідна 101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0E1E60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Реєстрація </w:t>
            </w:r>
            <w:r w:rsidRPr="000E1E60">
              <w:rPr>
                <w:rFonts w:ascii="Bookman Old Style" w:hAnsi="Bookman Old Style"/>
                <w:sz w:val="24"/>
                <w:szCs w:val="24"/>
                <w:lang w:val="uk-UA"/>
              </w:rPr>
              <w:lastRenderedPageBreak/>
              <w:t>переселенців 6</w:t>
            </w:r>
          </w:p>
        </w:tc>
      </w:tr>
      <w:tr w:rsidR="00214EF6" w:rsidRPr="00172521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lastRenderedPageBreak/>
              <w:t>Бойко Михайло Володимирович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6" w:rsidRDefault="00214EF6" w:rsidP="00BB757A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>Довідки різного характеру 426. Вхідна документація 43 вихідна документація 54 приписка 29 виписка 20 виписка з припискою 2 нотаріальні дії 22 витяги 175  інші послуги (акт обстеження 10; характеристика 5) субсидії 29 малозабезпечені 8 догляд за інвалідом 3 пакунок малюка 1.</w:t>
            </w:r>
          </w:p>
        </w:tc>
      </w:tr>
      <w:tr w:rsidR="00214EF6" w:rsidRPr="00172521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rPr>
                <w:rFonts w:ascii="Bookman Old Style" w:hAnsi="Bookman Old Style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Кіндратюк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 Степан  Несторович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6" w:rsidRDefault="00214EF6" w:rsidP="00BB757A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Довідки-372, реєстрація-21, зняття з реєстрації-17, соц. громада-68, реєстрація ВПО-1.</w:t>
            </w:r>
          </w:p>
        </w:tc>
      </w:tr>
      <w:tr w:rsidR="00214EF6" w:rsidRPr="00172521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rPr>
                <w:rFonts w:ascii="Bookman Old Style" w:hAnsi="Bookman Old Style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Кальмук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Ольга  Ярославівна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6" w:rsidRDefault="00214EF6" w:rsidP="00BB757A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Довідки, </w:t>
            </w:r>
            <w:proofErr w:type="spellStart"/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>харак.-</w:t>
            </w:r>
            <w:proofErr w:type="spellEnd"/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594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>Реєстрація-</w:t>
            </w:r>
            <w:proofErr w:type="spellEnd"/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30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>Зняття з реєстрації-15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>Витяги-</w:t>
            </w:r>
            <w:proofErr w:type="spellEnd"/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219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>Соц.громада-</w:t>
            </w:r>
            <w:proofErr w:type="spellEnd"/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21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>Довідки ВПО-17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>Вихідна документація-54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>Акти не реєструвала.</w:t>
            </w:r>
          </w:p>
        </w:tc>
      </w:tr>
      <w:tr w:rsidR="00214EF6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Панченко Василь  Миколайович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6" w:rsidRDefault="00172521" w:rsidP="00BB757A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Довідки 247, видача витягів 92, приписка/виписка 141,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соцгромада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32, особистий прийом 58.</w:t>
            </w:r>
          </w:p>
        </w:tc>
      </w:tr>
      <w:tr w:rsidR="00214EF6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rPr>
                <w:rFonts w:ascii="Bookman Old Style" w:hAnsi="Bookman Old Style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Зубенко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 Тарас  Ярославович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6" w:rsidRDefault="00214EF6" w:rsidP="00BB757A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Довідки 387,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прописки 31,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виписки 13,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соцгромада</w:t>
            </w:r>
            <w:proofErr w:type="spellEnd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50,ЄІССС-3.</w:t>
            </w:r>
          </w:p>
        </w:tc>
      </w:tr>
      <w:tr w:rsidR="00214EF6" w:rsidRPr="00172521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Ковальчук  Галина  Володимирівна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6" w:rsidRDefault="00214EF6" w:rsidP="00BB757A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Довідки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293,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ре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єстрація місця проживання - 25                                                                   зняття з місця реєстрації - 45                                                                        Витяги РТГ 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–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192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, Н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адання адмін. послуг через соц. громаду - 94, в т.ч. - субсидії 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–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35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-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пільги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багатодітним сім"я та УБД 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–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13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- допомога малозабезпеченим сім"ям 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–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22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- пакунок малюка 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–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2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, допо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мога у </w:t>
            </w:r>
            <w:proofErr w:type="spellStart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зв</w:t>
            </w:r>
            <w:proofErr w:type="spellEnd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"</w:t>
            </w:r>
            <w:proofErr w:type="spellStart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язку</w:t>
            </w:r>
            <w:proofErr w:type="spellEnd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з вагітністю і пологами -5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- допомога на догляд внаслідок психічного розладу 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–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4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- допомога особам з інвалідністю 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–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4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- допомога на дітей одиноким матерям 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–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5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- допомога на дітей, які виховуються в багатодітних сім"</w:t>
            </w:r>
            <w:proofErr w:type="spellStart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ях</w:t>
            </w:r>
            <w:proofErr w:type="spellEnd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–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2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,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- допомога особі, яка доглядає за хворою дитиною 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–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1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Вихідні листи - 43                                                                                           Оформлення пакету </w:t>
            </w:r>
            <w:proofErr w:type="spellStart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документв</w:t>
            </w:r>
            <w:proofErr w:type="spellEnd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на  присвоєння почесного звання України "Мати - героїня"  - 2</w:t>
            </w:r>
          </w:p>
        </w:tc>
      </w:tr>
      <w:tr w:rsidR="00214EF6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Левицький Віталій Степанович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6" w:rsidRDefault="00214EF6" w:rsidP="00BB757A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Довідки про склад сім’ї 118, до нотаріуса 24, Довідка про реєстрацію 11, Характеристики 5, Акти обстеження 66, виписка 13, приписка 13, реєстрація з одночасним зняттям 4</w:t>
            </w:r>
          </w:p>
        </w:tc>
      </w:tr>
      <w:tr w:rsidR="00214EF6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rPr>
                <w:rFonts w:ascii="Bookman Old Style" w:hAnsi="Bookman Old Style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Студінський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 Григорій  Ярославович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6" w:rsidRDefault="00214EF6" w:rsidP="00BB757A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Видано довік-292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Приписка-виписка-44, Допомоги-12,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Субсидії-17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Реєстрація ВПО-2, Допомога ВПО-1, Витяги-175, Пільги-6, Вихідна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докум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. – 77,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Прийом громадян-285.</w:t>
            </w:r>
          </w:p>
        </w:tc>
      </w:tr>
      <w:tr w:rsidR="00214EF6" w:rsidRPr="00172521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Вільхова Оксана Іванівна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6" w:rsidRPr="004430E1" w:rsidRDefault="00214EF6" w:rsidP="00BB757A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Довідок – 344,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Характеристики-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9,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3.ак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ти проживання/не проживання -54,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акти обстеження </w:t>
            </w:r>
            <w:proofErr w:type="spellStart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матеріально-</w:t>
            </w:r>
            <w:proofErr w:type="spellEnd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побу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тових умов домогосподарств – 47,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Витяг про реєстрац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ію місця проживання (РТГ) – 145,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Проведено дій з реє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страції(РТГ) – 19,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Зняття з зареєстрован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ого місця проживання (РТГ) – 35,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Соціальна громада, - 10 заяв, а саме: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-Пільга</w:t>
            </w:r>
            <w:proofErr w:type="spellEnd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– 2 особи.;</w:t>
            </w:r>
          </w:p>
          <w:p w:rsidR="00214EF6" w:rsidRDefault="00214EF6" w:rsidP="00BB757A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proofErr w:type="spellStart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-пакунок</w:t>
            </w:r>
            <w:proofErr w:type="spellEnd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малюка – 1 особа;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-Субсидія</w:t>
            </w:r>
            <w:proofErr w:type="spellEnd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– 7осіб;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пільг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и та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субсидії-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41 особі, Вихідні листи – 19,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Виправлення заповітів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у спадковому Реєстрі-2 справи;</w:t>
            </w:r>
          </w:p>
        </w:tc>
      </w:tr>
      <w:tr w:rsidR="00214EF6" w:rsidRPr="00172521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rPr>
                <w:rFonts w:ascii="Bookman Old Style" w:hAnsi="Bookman Old Style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Полозяк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Андрій  Михайлович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6" w:rsidRDefault="00214EF6" w:rsidP="00BB757A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Довідок різного </w:t>
            </w:r>
            <w:proofErr w:type="spellStart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характеру-</w:t>
            </w:r>
            <w:proofErr w:type="spellEnd"/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307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Витяги (за даними РТГ)-179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Реєстрація місця проживання-25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Зняття з реєстрації місця проживання-35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Вихідні листи(звернення, відповіді на запити)-36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Кількість прийомів громадян-337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, </w:t>
            </w:r>
            <w:r w:rsidRPr="004430E1">
              <w:rPr>
                <w:rFonts w:ascii="Bookman Old Style" w:hAnsi="Bookman Old Style"/>
                <w:sz w:val="24"/>
                <w:szCs w:val="24"/>
                <w:lang w:val="uk-UA"/>
              </w:rPr>
              <w:t>Допомога громадянам у оформленні пакету документів на субсидії та пільги-27</w:t>
            </w:r>
          </w:p>
        </w:tc>
      </w:tr>
      <w:tr w:rsidR="00214EF6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Маркевич Марія 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lastRenderedPageBreak/>
              <w:t>Ксенофонівна</w:t>
            </w:r>
            <w:proofErr w:type="spellEnd"/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6" w:rsidRDefault="00214EF6" w:rsidP="00BB757A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lastRenderedPageBreak/>
              <w:t xml:space="preserve">Довідки, акти характеристики 608, Субсидії 30, тверде паливо 41, тверде паливо через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>соцгромаду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  <w:lang w:val="uk-UA"/>
              </w:rPr>
              <w:t xml:space="preserve"> 2, Реєстрація 20, </w:t>
            </w:r>
            <w:r>
              <w:rPr>
                <w:rFonts w:ascii="Bookman Old Style" w:hAnsi="Bookman Old Style"/>
                <w:sz w:val="24"/>
                <w:szCs w:val="24"/>
                <w:lang w:val="uk-UA"/>
              </w:rPr>
              <w:lastRenderedPageBreak/>
              <w:t>зі зняттям 9, зняття 27</w:t>
            </w:r>
          </w:p>
        </w:tc>
      </w:tr>
      <w:tr w:rsidR="00214EF6" w:rsidTr="00CF424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EF6" w:rsidRDefault="00214EF6" w:rsidP="00BB757A">
            <w:pPr>
              <w:rPr>
                <w:rFonts w:ascii="Bookman Old Style" w:hAnsi="Bookman Old Style"/>
                <w:b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uk-UA"/>
              </w:rPr>
              <w:lastRenderedPageBreak/>
              <w:t>Сава Володимир Йосипович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F6" w:rsidRDefault="00214EF6" w:rsidP="00BB757A">
            <w:pPr>
              <w:jc w:val="both"/>
              <w:rPr>
                <w:rFonts w:ascii="Bookman Old Style" w:hAnsi="Bookman Old Style"/>
                <w:sz w:val="24"/>
                <w:szCs w:val="24"/>
                <w:lang w:val="uk-UA"/>
              </w:rPr>
            </w:pPr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>Довідки різні і витяги з РТГ-272,Прописка-виписка-26, Акти обстеження-37,</w:t>
            </w:r>
            <w:proofErr w:type="spellStart"/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>Соц.громада</w:t>
            </w:r>
            <w:proofErr w:type="spellEnd"/>
            <w:r w:rsidRPr="00ED1F69">
              <w:rPr>
                <w:rFonts w:ascii="Bookman Old Style" w:hAnsi="Bookman Old Style"/>
                <w:sz w:val="24"/>
                <w:szCs w:val="24"/>
                <w:lang w:val="uk-UA"/>
              </w:rPr>
              <w:t>-28</w:t>
            </w:r>
          </w:p>
        </w:tc>
      </w:tr>
    </w:tbl>
    <w:p w:rsidR="006C6C0F" w:rsidRPr="005B261F" w:rsidRDefault="006C6C0F" w:rsidP="005B261F">
      <w:pPr>
        <w:shd w:val="clear" w:color="auto" w:fill="FFFFFF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</w:t>
      </w:r>
      <w:r w:rsidR="001B092E" w:rsidRPr="009E3C9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окументообіг та звернення громадян</w:t>
      </w:r>
    </w:p>
    <w:p w:rsidR="009E3C95" w:rsidRPr="009E3C95" w:rsidRDefault="009E3C95" w:rsidP="009E3C95">
      <w:pPr>
        <w:shd w:val="clear" w:color="auto" w:fill="FFFFFF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Основними завданнями  відділу документообігу, звернень та організаційно-інформаційної діяльності є: забезпечення діловодства в апараті </w:t>
      </w:r>
      <w:proofErr w:type="spellStart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Сокальської</w:t>
      </w:r>
      <w:proofErr w:type="spellEnd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ради, реєстрація розпоряджень міського голови з основної діяльності, ведення роботи із запитами на публічну інформацію, депутатськими зверненнями, листами, заявами громадян, отримання поштової кореспонденції в паперовому та електронному виглядах, реєстрація вхідної та вихідної кореспонденції,  оперативно-технічний контроль за строками проходження і виконання службових документів, доведення до виконавців листів та іншої кореспонденції.</w:t>
      </w:r>
    </w:p>
    <w:p w:rsidR="009E3C95" w:rsidRPr="009E3C95" w:rsidRDefault="009E3C95" w:rsidP="009E3C95">
      <w:pPr>
        <w:shd w:val="clear" w:color="auto" w:fill="FFFFFF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12 місяців 2023 року документообіг міської ради в цілому складає 11561 документ. Станом на 01.01.2024р. було  зареєстровано та передано за призначенням 5659 документів вхідної кореспонденції.  Відправлено оформленої у встановленому порядку службової кореспонденції - 3753 листи. Внутрішні службові та доповідні записки складають 290 документів. Опрацьовані всі вхідні документи, що надійшли в електронному вигляді та поштою. </w:t>
      </w:r>
    </w:p>
    <w:p w:rsidR="009E3C95" w:rsidRPr="009E3C95" w:rsidRDefault="009E3C95" w:rsidP="009E3C95">
      <w:pPr>
        <w:shd w:val="clear" w:color="auto" w:fill="FFFFFF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 2023 році   відділом спільно з іншими відділами та структурними підрозділами міської ради підготовлено та зареєстровано 192  розпорядження міського голови з основної діяльності, забезпечено їх доведення до виконавців. </w:t>
      </w:r>
    </w:p>
    <w:p w:rsidR="009E3C95" w:rsidRPr="009E3C95" w:rsidRDefault="009E3C95" w:rsidP="009E3C95">
      <w:pPr>
        <w:shd w:val="clear" w:color="auto" w:fill="FFFFFF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звітний 2023 рік із заявами, зверненнями, запитами та скаргами до </w:t>
      </w:r>
      <w:proofErr w:type="spellStart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Сокальської</w:t>
      </w:r>
      <w:proofErr w:type="spellEnd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звернулися 1859 громадян.</w:t>
      </w:r>
    </w:p>
    <w:p w:rsidR="009E3C95" w:rsidRPr="009E3C95" w:rsidRDefault="009E3C95" w:rsidP="009E3C95">
      <w:pPr>
        <w:shd w:val="clear" w:color="auto" w:fill="FFFFFF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Значна частина звернень стосувалась земельних питань, зокрема: затвердження технічної документації на  земельні  ділянки для обслуговування індивідуального житлового будівництва, вирішення конфліктних ситуацій  по землі  та ін.</w:t>
      </w:r>
    </w:p>
    <w:p w:rsidR="009E3C95" w:rsidRPr="009E3C95" w:rsidRDefault="009E3C95" w:rsidP="009E3C95">
      <w:pPr>
        <w:shd w:val="clear" w:color="auto" w:fill="FFFFFF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інших питань: присвоєння поштових адрес об’єктам нерухомого майна, видачі дублікатів свідоцтв про право власності на об’єкти нерухомого майна,  дозволу  на зрізання аварійних дерев, заявами про надання одноразової грошової допомоги на лікування, а також такі, що опинилися  в скрутних життєвих обставинах,  інші потреби.  </w:t>
      </w:r>
    </w:p>
    <w:p w:rsidR="009E3C95" w:rsidRPr="009E3C95" w:rsidRDefault="009E3C95" w:rsidP="009E3C95">
      <w:pPr>
        <w:shd w:val="clear" w:color="auto" w:fill="FFFFFF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Звернення, що надходили до міської ради  через «урядову гарячу лінію області» стосувались питань щодо забезпечення гуманітарною допомогою ВПО; ремонту доріг, покрівель; розчищення доріг;  забезпечення  водопостачання тощо; </w:t>
      </w:r>
    </w:p>
    <w:p w:rsidR="006C6C0F" w:rsidRPr="005B261F" w:rsidRDefault="009E3C95" w:rsidP="009E3C95">
      <w:pPr>
        <w:shd w:val="clear" w:color="auto" w:fill="FFFFFF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Працівники відділу регулярно проводять консультації та роз’яснення для громадян, які звернулися на особистий прийом до міської ради про порядок вирішення порушених ними питань, тісно співпрацюють з відділами, структурними підрозділами, комунальними підприємствами та </w:t>
      </w:r>
      <w:proofErr w:type="spellStart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старостинськими</w:t>
      </w:r>
      <w:proofErr w:type="spellEnd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округами </w:t>
      </w:r>
      <w:proofErr w:type="spellStart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Сокальської</w:t>
      </w:r>
      <w:proofErr w:type="spellEnd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ТГ.</w:t>
      </w:r>
    </w:p>
    <w:p w:rsidR="005B261F" w:rsidRDefault="008C3068" w:rsidP="005B261F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b/>
          <w:sz w:val="28"/>
          <w:szCs w:val="28"/>
          <w:lang w:eastAsia="en-US"/>
        </w:rPr>
      </w:pPr>
      <w:r w:rsidRPr="009E3C95">
        <w:rPr>
          <w:b/>
          <w:sz w:val="28"/>
          <w:szCs w:val="28"/>
          <w:lang w:eastAsia="en-US"/>
        </w:rPr>
        <w:lastRenderedPageBreak/>
        <w:t>ЦНАП</w:t>
      </w:r>
    </w:p>
    <w:p w:rsidR="009E3C95" w:rsidRPr="00CF4244" w:rsidRDefault="009E3C95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виконання Закону України «Про адміністративні послуги» при 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Сокальській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міській раді Львівської області у формі структурного підрозділу діє відділ «Центр надання адміністративних послуг» 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Сокальської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Львівської області (далі - відділ «ЦНАП»), в якому надаються адміністративні послуги через адміністраторів шляхом їх взаємодії з суб’єктами надання адміністративних послуг.</w:t>
      </w:r>
    </w:p>
    <w:p w:rsidR="00214EF6" w:rsidRPr="00CF4244" w:rsidRDefault="009E3C95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Затверджено перелік 265 адміністративних п</w:t>
      </w:r>
      <w:r w:rsidR="00172521"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ослуг, які надаються відділом «</w:t>
      </w: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ЦНАП»</w:t>
      </w:r>
      <w:r w:rsidR="00214EF6"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9E3C95" w:rsidRPr="00CF4244" w:rsidRDefault="009E3C95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Суб’єкти звернень можуть отримати необхідну інформацію щодо адміністративної послуги звернувшись за консультацією до адміністраторів відділу «ЦНАП» або через електронну адресу 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sokal.cnap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@ukr.net.    </w:t>
      </w:r>
    </w:p>
    <w:p w:rsidR="00214EF6" w:rsidRPr="00CF4244" w:rsidRDefault="009E3C95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Протягом 2023 року через відділ «ЦНАП» надан</w:t>
      </w:r>
      <w:r w:rsidR="00214EF6"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о 11527 адміністративних послуг, р</w:t>
      </w: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еєстраційні послуги  </w:t>
      </w:r>
      <w:r w:rsidR="00214EF6"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- 3116 од., Соціальні послуги всього - 2448 од.: допомог - 1610 од., пільг - 211</w:t>
      </w:r>
      <w:r w:rsidR="00214EF6" w:rsidRPr="009E3C95">
        <w:rPr>
          <w:sz w:val="28"/>
          <w:szCs w:val="28"/>
        </w:rPr>
        <w:t xml:space="preserve"> </w:t>
      </w:r>
      <w:r w:rsidR="00214EF6"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од., субсидій - 557 од., довідок ВПО - 70 од., послуги реєстрації / зняття  з  реєстрації  місця  проживання  особи - 4384 од., паспортні послуги - 1373 од., послуги архітектури та містобудування - 17 од., земельні послуги - 20 од., послуги з реєстрації актів цивільного стану (народження, смерть, шлюб) - 169 од., </w:t>
      </w: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державна реєстрація речових прав на нерухоме майно - 2577 од.</w:t>
      </w:r>
      <w:r w:rsidR="00214EF6"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державна реєстрація бізнесу - 539 од. У 2023 році через відділ «ЦНАП» державну реєстрацію іншого речового права (право оренди) отримали: ФГ «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Агрооснова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», ФГ Грабової І.П., ФГ «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Перегінець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Агро», ФГ «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Хомяк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С.М.», ФГ Хмари Т.В., ФГ Іванюка В.Т., СФГ 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Веклин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І.Т., ФГ 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Веклин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М.Т., ПП «АФ «Щедрий Лан», ФГ Шевчук О.М., СОКАЛЬСЬКЕ ДОЧІРНЄ ЛІСОГОСПОДАРСЬКЕ ПІДПРИЄМСТВО ЛГП «ГАЛСІЛЬЛІС», ТОВ «КОМПАНІЯ КЛІМАТ ПЛЮС», 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ТзОВ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«АГРОБІЗНЕС», ПП «ВОТЧИНА», 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ТзОВ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«БОБ’ЯТИН»,  </w:t>
      </w:r>
      <w:r w:rsidR="00214EF6"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ПП «Західний Буг».</w:t>
      </w:r>
    </w:p>
    <w:p w:rsidR="006C6C0F" w:rsidRPr="00CF4244" w:rsidRDefault="009E3C95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Протягом 2023 року 19 старост громади проводили реєстрацію/зняття з реєстрації місця проживання особи в автоматизованій системі «Реєстр територіальної громади», були підключені до програмного забезпечення Єдиної інформаційної системи соціальної сфери та ПК «Соціальна громада»  для надання соціальних послуг мешканцям 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старостинських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округів. </w:t>
      </w:r>
    </w:p>
    <w:p w:rsidR="006C6C0F" w:rsidRPr="005B261F" w:rsidRDefault="005B261F" w:rsidP="006C6C0F">
      <w:pPr>
        <w:pStyle w:val="a6"/>
        <w:spacing w:line="244" w:lineRule="auto"/>
        <w:ind w:left="0" w:right="-11" w:firstLine="851"/>
        <w:rPr>
          <w:bCs w:val="0"/>
        </w:rPr>
      </w:pPr>
      <w:r w:rsidRPr="009E3C95">
        <w:rPr>
          <w:bCs w:val="0"/>
        </w:rPr>
        <w:t>В</w:t>
      </w:r>
      <w:r w:rsidR="006C6C0F" w:rsidRPr="009E3C95">
        <w:rPr>
          <w:bCs w:val="0"/>
        </w:rPr>
        <w:t xml:space="preserve">ідділу кадрової роботи міської </w:t>
      </w:r>
      <w:r w:rsidRPr="009E3C95">
        <w:rPr>
          <w:bCs w:val="0"/>
        </w:rPr>
        <w:t>ради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Відділ кадрової роботи в своїй роботі керується Положенням про відділ кадрової роботи </w:t>
      </w:r>
      <w:proofErr w:type="spellStart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Сокальської</w:t>
      </w:r>
      <w:proofErr w:type="spellEnd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Львівської області та законодавчими документами, що стосуються роботи з кадрами. 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За період з 01 січня 2023 року по 31 грудня 2023 року працівники відділу кадрової роботи підготували: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21 розпоряджень міського голови з основної діяльності  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595 розпоряджень з кадрових питань по апарату ради та її виконавчих органах (з них тривалого зберігання 277, тимчасового терміну зберігання 318)</w:t>
      </w:r>
      <w:r w:rsidR="0017252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349 розпоряджень міського голови з кадрових питань по керівниках закладів освіти,  комунальних установ, підприємств та організацій (з них тривалого зберігання – 192, тимчасового терміну зберігання – 157).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Формування складу посадових осіб місцевого самоврядування проводилось у відповідності до Закону України «Про службу в органах місцевого самоврядування» та інших нормативних документів, що регулюють </w:t>
      </w: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порядок призначення на посади посадових осіб місцевого самоврядування.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Закону України «Про внесення змін до деяких законів України щодо функціонування державної служби та місцевого самоврядування у період дії воєнного стану» у період дії воєнного стану особи призначаються на посади в органах місцевого самоврядування, посади керівників комунальних підприємств, установ, організацій міським головою, без конкурсного відбору. У період з 01.01.2023 року по 31.12.2023 року без конкурсного відбору призначено 15 осіб. 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За звітний період на службу в органи місцевого самоврядування всього прийнято  10 осіб, в тому числі: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з кадрового резерву 1 осіб;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на умовах строкового трудового договору – 8 особи;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без конкурсного відбору – 7 осіб </w:t>
      </w:r>
    </w:p>
    <w:p w:rsidR="009E3C95" w:rsidRPr="009E3C95" w:rsidRDefault="00172521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службовців – 0 особи (</w:t>
      </w:r>
      <w:r w:rsidR="009E3C95"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з них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умовах строкового договору)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Звільнено 10 осіб, а саме: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за угодою сторін – 5 особи;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Переведено на вищі, рівнозначні або  нижчі посади 2 осіб, з них: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за результатами стажування – 2 особа.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Працівники відділу приймали участь в підготовці проектів рішень щодо затвердження структури міської ради, структурних підрозділів, штатного розкладу працівників апарату міської ради та її виконавчих органів.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У грудні 2023 року підготовлено: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графік відпусток працівників міської ради;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звіт про чисельність працюючих та військовозобов’язаних, які заброньовані згідно з переліком посад і професій, станом на 31.12.2023 р. (Додаток 4 до Порядку)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У червні 2023 року та у грудні 2023 року підготовлено та подано до Червоноградського РТЦК та СП (І відділення) звіт про наявність автотранспорту в установі. Проводились дії щодо бронювання/</w:t>
      </w:r>
      <w:proofErr w:type="spellStart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перебронювання</w:t>
      </w:r>
      <w:proofErr w:type="spellEnd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посадових осіб ОМС, що мають право на відстрочку згідно з Переліком посад і професій.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Проводилось оповіщення </w:t>
      </w:r>
      <w:proofErr w:type="spellStart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військовозобовʼязаних</w:t>
      </w:r>
      <w:proofErr w:type="spellEnd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які перебувають у трудових відносинах з міською радою, про їх виклик до ТЦК та СП. 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Протягом  звітного періоду здійснювалися заходи для забезпечення трудової дисципліни в структурних підрозділах міської ради та проводився контроль за виходом на роботу працівників міської ради та працівників комунальних закладів та установ.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Закону України «Про внесення змін до деяких законів України щодо функціонування державної служби та місцевого самоврядування у період дії воєнного стану» на період дії воєнного стану без конкурсного відбору призначено 2 директорів закладів освіти </w:t>
      </w:r>
      <w:proofErr w:type="spellStart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Сокальської</w:t>
      </w:r>
      <w:proofErr w:type="spellEnd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та 3 керівники комунальних підприємств, установ, організацій.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Протягом 2023 року проводився контроль за укладенням та переукладенням контрактів з керівниками підприємств, установ та організацій, що є в комунальній власності громади та доповнень до них. Всього укладено і переукладено 3 контрактів; звільнено 7  осіб з них 3 директори закладів освіти, 4 керівники комунальних підприємств установ, організацій.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В апараті міської ради та її виконавчих органах постійно ведеться цілеспрямована, антикорупційна профілактична робота з кожним на кого поширюється дія Законів України "Про службу в органах місцевого самоврядування" та "Про запобігання корупції". 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Новоприйняті посадові особи місцевого самоврядування попереджені про обмеження, пов'язані з прийняттям на службу в органи місцевого самоврядування та проходженням служби, ознайомлені із Загальними правилами етичної поведінки державних службовців та посадових осіб місцевого самоврядування.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Протягом звітного періоду здійснювався постійний контроль за своєчасним присвоєнням чергових рангів посадових осіб місцевого самоврядування. Присвоєно чергові ранги 20 посадовим особам ОМС.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Щомісячно переглядався стаж державної служби та служби в органах місцевого самоврядування і готувалися розпорядження про надбавку за вислугу років. Так проведено підрахунок стажу для 12 посадових осіб місцевого самоврядування та 4 службовцям місцевого самоврядування.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Протягом  року долучалися витяги з розпоряджень міського голови до особових справ посадових осіб місцевого самоврядування та керівників підприємств, установ та організацій міста, що є в комунальній власності міста.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Розносились розпорядження міського голови щодо надання відпусток в особові справи працівників міської ради та керівників підприємств, установ та організацій міста, що є в комунальній власності міста.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Вносились записи в трудові книжки працівників міської ради та керівників підприємств, установ та організацій міста, що є в комунальній власності міста.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Протягом 2023 року подано </w:t>
      </w:r>
      <w:proofErr w:type="spellStart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скан-копії</w:t>
      </w:r>
      <w:proofErr w:type="spellEnd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44 трудових книжок на портал електронних послуг Пенсійного фонду України, з них 30 трудових книжок працівників, що перебувають у трудових відносинах з </w:t>
      </w:r>
      <w:proofErr w:type="spellStart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Сокальською</w:t>
      </w:r>
      <w:proofErr w:type="spellEnd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міською радою, 14 - трудових книжок керівників закладів освіти. Окрім того внесено електронні записи, що призначення, звільнення, переведення, присвоєння чергового рангу посадовим особам ОМС на портал електронних послуг Пенсійного фонду України, з доданням від сканованих копій підтверджуючих документів.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Велася робота щодо військового обліку військовозобов’язаних і призовників, відповідно до Закону України "Про військовий обов’язок і військову службу" від 25 березня 1992 року та Постанови Кабінету Міністрів України від 30 грудня 2022 року №1487 "Про затвердження Порядку організації та ведення військового обліку призовників, військовозобов’язаних та резервістів ".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Протягом звітного періоду велися наступні журнали та книги: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журнал обліку видачі трудових книжок і вкладок до них працівників апарату міської ради та її виконавчих органів;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журнал обліку видачі трудових книжок і вкладок до них керівників установ комунальної власності міста, прийнятих за контрактом;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журнал реєстрації розпоряджень з особового складу працівників апарату міської ради та її виконавчих органів;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журнал реєстрації розпоряджень з особового складу керівників установ </w:t>
      </w: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комунальної власності міста;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журнал реєстрації розпоряджень про надання відпусток, відряджень та ін. працівникам апарату міської ради та її виконавчих органів;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журнал реєстрації розпоряджень про надання відпусток, відряджень та ін. керівникам установ комунальної власності міста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журнал обліку особових справ.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Постійно ведеться робота з ведення особових справ працівників міської ради та приведення їх у відповідність до Порядку ведення особових справ.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Працівники відділу кадрової роботи виконували різноманітні додаткові доручення та завдання.</w:t>
      </w:r>
    </w:p>
    <w:p w:rsidR="009E3C95" w:rsidRPr="009E3C95" w:rsidRDefault="009E3C95" w:rsidP="00214EF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Постійно надаються консультації працівникам апарату </w:t>
      </w:r>
      <w:proofErr w:type="spellStart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Сокальської</w:t>
      </w:r>
      <w:proofErr w:type="spellEnd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та її виконавчих органів з кадрових питань, а також керівникам закладів освіти та комунальних підприємств, установ та організацій, що перебувають у комунальній власності громади.</w:t>
      </w:r>
    </w:p>
    <w:p w:rsidR="001B092E" w:rsidRPr="00CF4244" w:rsidRDefault="006C6C0F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F424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Юридичний відділ</w:t>
      </w:r>
    </w:p>
    <w:p w:rsidR="009E3C95" w:rsidRPr="00CF4244" w:rsidRDefault="009E3C95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Міською радою вживались заходи щодо захисту майнових та немайнових інтересів громади у судовому порядку. Зокрема за звітний рік 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Сокальською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міською радою, а також органами прокуратури в її інтересах, заявлено 8 позовів на загальну суму близько 100 тис. грн. </w:t>
      </w:r>
    </w:p>
    <w:p w:rsidR="009E3C95" w:rsidRPr="00CF4244" w:rsidRDefault="009E3C95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Позовні вимоги стосувались стягнення заборгованості за користування комунальним майном, відшкодування збитків завданих навколишнім природним середовищем, розірвання договорів оренди з недобросовісними орендарями, припинення діяльності громадських формувань та визнання за громадою права власності на майно тощо.</w:t>
      </w:r>
    </w:p>
    <w:p w:rsidR="009E3C95" w:rsidRPr="00CF4244" w:rsidRDefault="009E3C95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даний час судами задоволено 5 позовів на загальну суму близько 100 тис. грн., з них фактично стягнуто в бюджет громади 28 тис. грн. На решту суми рішення судів, що набрали законної сили, направлені на примусове виконання до органів державної виконавчої служби. </w:t>
      </w:r>
    </w:p>
    <w:p w:rsidR="009E3C95" w:rsidRPr="00CF4244" w:rsidRDefault="009E3C95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Адмінкомісією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розглянуто 12 справ про адміністративні правопорушення, накладено 5 штрафів на загальну суму 21 тис. грн., усі з яких стягнуто в бюджет громади. </w:t>
      </w:r>
    </w:p>
    <w:p w:rsidR="006C6C0F" w:rsidRPr="00CF4244" w:rsidRDefault="009E3C95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Сокальської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за звітний період подано близько 60 позовів, які в більшості носили немайновий характер та стосувались визнання прав на спадщину, встановлення юридичних фактів, визнання осіб недієздатними та встановлення опіки над ними.</w:t>
      </w:r>
    </w:p>
    <w:p w:rsidR="008C3068" w:rsidRPr="00CF4244" w:rsidRDefault="001B092E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F424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Військово-облікове бюро</w:t>
      </w:r>
    </w:p>
    <w:p w:rsidR="00214EF6" w:rsidRDefault="009E3C95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протязі 2023 року  відділом військового обліку було отримано 85 розпоряджень .  Вручено 96 повісток  особисто , на 751  </w:t>
      </w:r>
      <w:proofErr w:type="spellStart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військовозобов</w:t>
      </w:r>
      <w:proofErr w:type="spellEnd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"</w:t>
      </w:r>
      <w:proofErr w:type="spellStart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язаного</w:t>
      </w:r>
      <w:proofErr w:type="spellEnd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написано акти про не вручення повістки. </w:t>
      </w:r>
    </w:p>
    <w:p w:rsidR="009E3C95" w:rsidRPr="009E3C95" w:rsidRDefault="009E3C95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обліку  знаходиться  - 11599 </w:t>
      </w:r>
      <w:proofErr w:type="spellStart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військовозобов</w:t>
      </w:r>
      <w:proofErr w:type="spellEnd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"</w:t>
      </w:r>
      <w:proofErr w:type="spellStart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язаних</w:t>
      </w:r>
      <w:proofErr w:type="spellEnd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них:</w:t>
      </w:r>
      <w:r w:rsidR="00214E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462 </w:t>
      </w:r>
      <w:proofErr w:type="spellStart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чол.–</w:t>
      </w:r>
      <w:proofErr w:type="spellEnd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офіцери</w:t>
      </w:r>
      <w:r w:rsidR="00214E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1174 </w:t>
      </w:r>
      <w:proofErr w:type="spellStart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чол.-</w:t>
      </w:r>
      <w:proofErr w:type="spellEnd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призовники</w:t>
      </w:r>
      <w:r w:rsidR="00214E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9963 чол.  -  солдати, сержанти</w:t>
      </w:r>
      <w:r w:rsidR="00214EF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9E3C95" w:rsidRDefault="009E3C95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Проводилась звірка форми П-2 з обліковими даними   карток первинного обліку.</w:t>
      </w:r>
      <w:r w:rsidR="00214E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</w:t>
      </w:r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2023 році оновлено картки первинного обліку </w:t>
      </w:r>
      <w:proofErr w:type="spellStart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військовозобов</w:t>
      </w:r>
      <w:proofErr w:type="spellEnd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"</w:t>
      </w:r>
      <w:proofErr w:type="spellStart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язаних</w:t>
      </w:r>
      <w:proofErr w:type="spellEnd"/>
      <w:r w:rsidRPr="009E3C9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B092E" w:rsidRPr="00CF4244" w:rsidRDefault="001B092E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F424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Архівний відділ</w:t>
      </w:r>
    </w:p>
    <w:p w:rsidR="009E3C95" w:rsidRPr="00CF4244" w:rsidRDefault="009E3C95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Архівний відділ у 2023 році працював відповідно до Законів України «Про Національний архівний фонд та архівні установи», «Про звернення </w:t>
      </w: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громадян», «Про місцеве самоврядування в Україні». У своїй роботі керувався основними Правилами роботи державних архівів України, Правилами організації діловодства та архівного зберігання документів у державних органах, 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органах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місцевого самоврядування, на підприємствах, в установах і організаціях, Положенням про архівний відділ 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Сокальської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9E3C95" w:rsidRPr="00CF4244" w:rsidRDefault="009E3C95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власних повноважень відділ також здійснює централізоване тимчасове зберігання архівних документів, нагромаджених у процесі документування службових, трудових або інших правовідносин юридичних осіб, та інших архівних документів, що не належать до НАФ.</w:t>
      </w:r>
    </w:p>
    <w:p w:rsidR="009E3C95" w:rsidRPr="00CF4244" w:rsidRDefault="009E3C95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Утворена експертна комісія та розроблено Положення про експертну комісію з проведення експертизи цінності документів 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Сокальської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ради, для централізованого державного обліку документів, складено паспорт архівного відділу.</w:t>
      </w:r>
    </w:p>
    <w:p w:rsidR="009E3C95" w:rsidRPr="00CF4244" w:rsidRDefault="009E3C95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Станом на 01 січня 2024 року у відділі зберігаються документи з кадрових питань (особового складу) 19 (колишніх сільських рад) 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старостинських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округів документи з особового складу 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Шарпанецької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початкової школи та чотирьох колгоспів с. 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Переспа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Колгосп «Світанок», Селянська спілка «Світанок», 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ТзОВ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 Світанок», с. Тартаків Колгосп «Зоря комунізму», «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Тартаківський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», Селянська спілка «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Тартаківська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 Приватна агрофірма «Зоря», с. 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Перв’ятичі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колгосп імені газети «Правда», Селянська спілка «Колос», Приватна агрофірма «Колос», с. 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Боб’ятин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колгосп «Перемога», Селянська спілка «Перемога», </w:t>
      </w:r>
      <w:proofErr w:type="spellStart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ТзОВ</w:t>
      </w:r>
      <w:proofErr w:type="spellEnd"/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«Перемога», загалом 25 фондів у кількості 2457 одиниць.</w:t>
      </w:r>
    </w:p>
    <w:p w:rsidR="009E3C95" w:rsidRPr="00CF4244" w:rsidRDefault="009E3C95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Архівним відділом прийнято 116 заяв від громадян, надано 177 довідок соціально-правового характеру щодо підтвердження трудового стажу та заробітної плати, для призначення та перерахунку пенсій згідно із Законом України «Про загальнообов’язкове державне пенсійне страхування». </w:t>
      </w:r>
    </w:p>
    <w:p w:rsidR="009E3C95" w:rsidRPr="00CF4244" w:rsidRDefault="009E3C95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Було надано відповіді на 2 адвокатські запити.</w:t>
      </w:r>
    </w:p>
    <w:p w:rsidR="001B092E" w:rsidRPr="00CF4244" w:rsidRDefault="009E3C95" w:rsidP="00CF4244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4244">
        <w:rPr>
          <w:rFonts w:ascii="Times New Roman" w:eastAsia="Times New Roman" w:hAnsi="Times New Roman" w:cs="Times New Roman"/>
          <w:sz w:val="28"/>
          <w:szCs w:val="28"/>
          <w:lang w:val="uk-UA"/>
        </w:rPr>
        <w:t>Працівниками відділу контрольно-перевірочної роботи №2 Головного управління Пенсійного фонду України у Львівській області, було проведено 59 позапланових перевірок щодо відповідності даних довідок, які були надані архівним відділом.</w:t>
      </w:r>
    </w:p>
    <w:p w:rsidR="001B092E" w:rsidRPr="009E3C95" w:rsidRDefault="001B092E" w:rsidP="00D927E2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D927E2" w:rsidRDefault="00315891" w:rsidP="00A96BD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96BD8">
        <w:rPr>
          <w:rFonts w:ascii="Times New Roman" w:hAnsi="Times New Roman" w:cs="Times New Roman"/>
          <w:sz w:val="28"/>
          <w:szCs w:val="28"/>
        </w:rPr>
        <w:t>Отже</w:t>
      </w:r>
      <w:proofErr w:type="spellEnd"/>
      <w:r w:rsidRPr="00A96BD8">
        <w:rPr>
          <w:rFonts w:ascii="Times New Roman" w:hAnsi="Times New Roman" w:cs="Times New Roman"/>
          <w:sz w:val="28"/>
          <w:szCs w:val="28"/>
        </w:rPr>
        <w:t xml:space="preserve">, станом на </w:t>
      </w:r>
      <w:proofErr w:type="spellStart"/>
      <w:r w:rsidRPr="00A96BD8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A96BD8">
        <w:rPr>
          <w:rFonts w:ascii="Times New Roman" w:hAnsi="Times New Roman" w:cs="Times New Roman"/>
          <w:sz w:val="28"/>
          <w:szCs w:val="28"/>
        </w:rPr>
        <w:t xml:space="preserve"> є досить непроста ситуація з </w:t>
      </w:r>
      <w:proofErr w:type="gramStart"/>
      <w:r w:rsidRPr="00A96BD8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96BD8">
        <w:rPr>
          <w:rFonts w:ascii="Times New Roman" w:hAnsi="Times New Roman" w:cs="Times New Roman"/>
          <w:sz w:val="28"/>
          <w:szCs w:val="28"/>
        </w:rPr>
        <w:t xml:space="preserve">ічним та програмним забезпеченням працівників міської ради, з недостатнім кадровим забезпеченням. А </w:t>
      </w:r>
      <w:proofErr w:type="spellStart"/>
      <w:r w:rsidRPr="00A96BD8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A96B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6BD8">
        <w:rPr>
          <w:rFonts w:ascii="Times New Roman" w:hAnsi="Times New Roman" w:cs="Times New Roman"/>
          <w:sz w:val="28"/>
          <w:szCs w:val="28"/>
        </w:rPr>
        <w:t>вкрай</w:t>
      </w:r>
      <w:proofErr w:type="spellEnd"/>
      <w:r w:rsidRPr="00A96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BD8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A96BD8">
        <w:rPr>
          <w:rFonts w:ascii="Times New Roman" w:hAnsi="Times New Roman" w:cs="Times New Roman"/>
          <w:sz w:val="28"/>
          <w:szCs w:val="28"/>
        </w:rPr>
        <w:t xml:space="preserve"> </w:t>
      </w:r>
      <w:r w:rsidR="00A96BD8">
        <w:rPr>
          <w:rFonts w:ascii="Times New Roman" w:hAnsi="Times New Roman" w:cs="Times New Roman"/>
          <w:sz w:val="28"/>
          <w:szCs w:val="28"/>
          <w:lang w:val="uk-UA"/>
        </w:rPr>
        <w:t xml:space="preserve">збільшувати штат працівників та </w:t>
      </w:r>
      <w:proofErr w:type="spellStart"/>
      <w:r w:rsidRPr="00A96BD8">
        <w:rPr>
          <w:rFonts w:ascii="Times New Roman" w:hAnsi="Times New Roman" w:cs="Times New Roman"/>
          <w:sz w:val="28"/>
          <w:szCs w:val="28"/>
        </w:rPr>
        <w:t>створюват</w:t>
      </w:r>
      <w:r w:rsidR="00A96BD8" w:rsidRPr="00A96BD8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A96BD8" w:rsidRPr="00A96BD8">
        <w:rPr>
          <w:rFonts w:ascii="Times New Roman" w:hAnsi="Times New Roman" w:cs="Times New Roman"/>
          <w:sz w:val="28"/>
          <w:szCs w:val="28"/>
        </w:rPr>
        <w:t xml:space="preserve"> ряд </w:t>
      </w:r>
      <w:proofErr w:type="spellStart"/>
      <w:r w:rsidR="00A96BD8" w:rsidRPr="00A96BD8">
        <w:rPr>
          <w:rFonts w:ascii="Times New Roman" w:hAnsi="Times New Roman" w:cs="Times New Roman"/>
          <w:sz w:val="28"/>
          <w:szCs w:val="28"/>
        </w:rPr>
        <w:t>додаткових</w:t>
      </w:r>
      <w:proofErr w:type="spellEnd"/>
      <w:r w:rsidR="00A96BD8" w:rsidRPr="00A96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6BD8" w:rsidRPr="00A96BD8">
        <w:rPr>
          <w:rFonts w:ascii="Times New Roman" w:hAnsi="Times New Roman" w:cs="Times New Roman"/>
          <w:sz w:val="28"/>
          <w:szCs w:val="28"/>
        </w:rPr>
        <w:t>підрозділів</w:t>
      </w:r>
      <w:proofErr w:type="spellEnd"/>
      <w:r w:rsidR="00A96BD8" w:rsidRPr="00A96BD8">
        <w:rPr>
          <w:rFonts w:ascii="Times New Roman" w:hAnsi="Times New Roman" w:cs="Times New Roman"/>
          <w:sz w:val="28"/>
          <w:szCs w:val="28"/>
        </w:rPr>
        <w:t xml:space="preserve"> таких як </w:t>
      </w:r>
      <w:r w:rsidR="00A96BD8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="00A96BD8" w:rsidRPr="00A96BD8">
        <w:rPr>
          <w:rFonts w:ascii="Times New Roman" w:hAnsi="Times New Roman" w:cs="Times New Roman"/>
          <w:sz w:val="28"/>
          <w:szCs w:val="28"/>
        </w:rPr>
        <w:t>ідділ</w:t>
      </w:r>
      <w:proofErr w:type="spellEnd"/>
      <w:r w:rsidR="00A96BD8" w:rsidRPr="00A96BD8">
        <w:rPr>
          <w:rFonts w:ascii="Times New Roman" w:hAnsi="Times New Roman" w:cs="Times New Roman"/>
          <w:sz w:val="28"/>
          <w:szCs w:val="28"/>
        </w:rPr>
        <w:t xml:space="preserve"> цифрового </w:t>
      </w:r>
      <w:proofErr w:type="spellStart"/>
      <w:r w:rsidR="00A96BD8" w:rsidRPr="00A96BD8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A96BD8" w:rsidRPr="00A96B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96BD8" w:rsidRPr="00A96BD8">
        <w:rPr>
          <w:rFonts w:ascii="Times New Roman" w:hAnsi="Times New Roman" w:cs="Times New Roman"/>
          <w:sz w:val="28"/>
          <w:szCs w:val="28"/>
        </w:rPr>
        <w:t>цифровізації</w:t>
      </w:r>
      <w:proofErr w:type="spellEnd"/>
      <w:r w:rsidR="00A96BD8" w:rsidRPr="00A96BD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A96BD8" w:rsidRPr="00A96BD8">
        <w:rPr>
          <w:rFonts w:ascii="Times New Roman" w:hAnsi="Times New Roman" w:cs="Times New Roman"/>
          <w:sz w:val="28"/>
          <w:szCs w:val="28"/>
        </w:rPr>
        <w:t>комунікацій</w:t>
      </w:r>
      <w:proofErr w:type="spellEnd"/>
      <w:r w:rsidR="00A96BD8" w:rsidRPr="00A96BD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A96BD8" w:rsidRPr="00A96BD8">
        <w:rPr>
          <w:rFonts w:ascii="Times New Roman" w:hAnsi="Times New Roman" w:cs="Times New Roman"/>
          <w:sz w:val="28"/>
          <w:szCs w:val="28"/>
        </w:rPr>
        <w:t>громадськістю</w:t>
      </w:r>
      <w:proofErr w:type="spellEnd"/>
      <w:r w:rsidR="00A96BD8">
        <w:rPr>
          <w:rFonts w:ascii="Times New Roman" w:hAnsi="Times New Roman" w:cs="Times New Roman"/>
          <w:sz w:val="28"/>
          <w:szCs w:val="28"/>
        </w:rPr>
        <w:t xml:space="preserve">, </w:t>
      </w:r>
      <w:r w:rsidR="00A96B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proofErr w:type="spellStart"/>
      <w:r w:rsidR="00A96BD8" w:rsidRP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>ідділ</w:t>
      </w:r>
      <w:proofErr w:type="spellEnd"/>
      <w:r w:rsidR="00A96BD8" w:rsidRP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96BD8" w:rsidRP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економічного</w:t>
      </w:r>
      <w:proofErr w:type="spellEnd"/>
      <w:r w:rsidR="00A96BD8" w:rsidRP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96BD8" w:rsidRP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="00A96BD8" w:rsidRP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A96BD8" w:rsidRP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інвестицій</w:t>
      </w:r>
      <w:proofErr w:type="spellEnd"/>
      <w:r w:rsid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96B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</w:t>
      </w:r>
      <w:proofErr w:type="spellStart"/>
      <w:r w:rsid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осподарську</w:t>
      </w:r>
      <w:proofErr w:type="spellEnd"/>
      <w:r w:rsid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службу, </w:t>
      </w:r>
      <w:r w:rsidR="001725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збільшувати кількість працівників </w:t>
      </w:r>
      <w:proofErr w:type="spellStart"/>
      <w:proofErr w:type="gramStart"/>
      <w:r w:rsidR="001725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proofErr w:type="gramEnd"/>
      <w:r w:rsidR="001725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ійськово</w:t>
      </w:r>
      <w:proofErr w:type="spellEnd"/>
      <w:r w:rsidR="001725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облікового бюро</w:t>
      </w:r>
      <w:r w:rsidR="00A96B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1725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proofErr w:type="spellStart"/>
      <w:r w:rsidR="00A96BD8" w:rsidRP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спеціаліст</w:t>
      </w:r>
      <w:r w:rsidR="001725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proofErr w:type="spellEnd"/>
      <w:r w:rsidR="00A96BD8" w:rsidRP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A96BD8" w:rsidRP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A96BD8" w:rsidRP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>ідділу</w:t>
      </w:r>
      <w:proofErr w:type="spellEnd"/>
      <w:r w:rsidR="00A96BD8" w:rsidRP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«Служба у справах </w:t>
      </w:r>
      <w:proofErr w:type="spellStart"/>
      <w:r w:rsidR="00A96BD8" w:rsidRP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дітей</w:t>
      </w:r>
      <w:proofErr w:type="spellEnd"/>
      <w:r w:rsidR="00A96BD8" w:rsidRP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96B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="00A96BD8" w:rsidRP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</w:t>
      </w:r>
      <w:proofErr w:type="spellEnd"/>
      <w:r w:rsidR="00A96BD8" w:rsidRP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96BD8" w:rsidRP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спеціаліст</w:t>
      </w:r>
      <w:proofErr w:type="spellEnd"/>
      <w:r w:rsidR="00A96BD8" w:rsidRP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запобігання</w:t>
      </w:r>
      <w:proofErr w:type="spellEnd"/>
      <w:r w:rsid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корупції</w:t>
      </w:r>
      <w:proofErr w:type="spellEnd"/>
      <w:r w:rsidR="001725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тощо</w:t>
      </w:r>
      <w:r w:rsidR="00A96B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13EF" w:rsidRPr="00CF4244" w:rsidRDefault="00601E9F" w:rsidP="00CF4244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Вцілому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073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7252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01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1E9F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073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Сокальської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="00172521">
        <w:rPr>
          <w:rFonts w:ascii="Times New Roman" w:hAnsi="Times New Roman" w:cs="Times New Roman"/>
          <w:sz w:val="28"/>
          <w:szCs w:val="28"/>
          <w:lang w:val="uk-UA"/>
        </w:rPr>
        <w:t xml:space="preserve"> був непростим</w:t>
      </w:r>
      <w:r w:rsidRPr="00601E9F">
        <w:rPr>
          <w:rFonts w:ascii="Times New Roman" w:hAnsi="Times New Roman" w:cs="Times New Roman"/>
          <w:sz w:val="28"/>
          <w:szCs w:val="28"/>
        </w:rPr>
        <w:t xml:space="preserve">. </w:t>
      </w:r>
      <w:r w:rsidR="00315891">
        <w:rPr>
          <w:rFonts w:ascii="Times New Roman" w:hAnsi="Times New Roman" w:cs="Times New Roman"/>
          <w:sz w:val="28"/>
          <w:szCs w:val="28"/>
          <w:lang w:val="uk-UA"/>
        </w:rPr>
        <w:t>Сподіваюсь й надалі на успішну співпрацю депутатського корпусу та виконавчого комітету.</w:t>
      </w:r>
    </w:p>
    <w:sectPr w:rsidR="00D013EF" w:rsidRPr="00CF4244" w:rsidSect="00D927E2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45832"/>
    <w:multiLevelType w:val="hybridMultilevel"/>
    <w:tmpl w:val="EE2A402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F04A8"/>
    <w:multiLevelType w:val="hybridMultilevel"/>
    <w:tmpl w:val="7F74167E"/>
    <w:lvl w:ilvl="0" w:tplc="427CEA46">
      <w:numFmt w:val="bullet"/>
      <w:lvlText w:val="-"/>
      <w:lvlJc w:val="left"/>
      <w:pPr>
        <w:ind w:left="2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2642068E">
      <w:numFmt w:val="bullet"/>
      <w:lvlText w:val="-"/>
      <w:lvlJc w:val="left"/>
      <w:pPr>
        <w:ind w:left="305" w:hanging="2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CB94AC00">
      <w:numFmt w:val="bullet"/>
      <w:lvlText w:val="•"/>
      <w:lvlJc w:val="left"/>
      <w:pPr>
        <w:ind w:left="1242" w:hanging="291"/>
      </w:pPr>
      <w:rPr>
        <w:lang w:val="uk-UA" w:eastAsia="en-US" w:bidi="ar-SA"/>
      </w:rPr>
    </w:lvl>
    <w:lvl w:ilvl="3" w:tplc="2FECB836">
      <w:numFmt w:val="bullet"/>
      <w:lvlText w:val="•"/>
      <w:lvlJc w:val="left"/>
      <w:pPr>
        <w:ind w:left="2185" w:hanging="291"/>
      </w:pPr>
      <w:rPr>
        <w:lang w:val="uk-UA" w:eastAsia="en-US" w:bidi="ar-SA"/>
      </w:rPr>
    </w:lvl>
    <w:lvl w:ilvl="4" w:tplc="779AC10E">
      <w:numFmt w:val="bullet"/>
      <w:lvlText w:val="•"/>
      <w:lvlJc w:val="left"/>
      <w:pPr>
        <w:ind w:left="3128" w:hanging="291"/>
      </w:pPr>
      <w:rPr>
        <w:lang w:val="uk-UA" w:eastAsia="en-US" w:bidi="ar-SA"/>
      </w:rPr>
    </w:lvl>
    <w:lvl w:ilvl="5" w:tplc="ADDA11CE">
      <w:numFmt w:val="bullet"/>
      <w:lvlText w:val="•"/>
      <w:lvlJc w:val="left"/>
      <w:pPr>
        <w:ind w:left="4071" w:hanging="291"/>
      </w:pPr>
      <w:rPr>
        <w:lang w:val="uk-UA" w:eastAsia="en-US" w:bidi="ar-SA"/>
      </w:rPr>
    </w:lvl>
    <w:lvl w:ilvl="6" w:tplc="4DBA3CA2">
      <w:numFmt w:val="bullet"/>
      <w:lvlText w:val="•"/>
      <w:lvlJc w:val="left"/>
      <w:pPr>
        <w:ind w:left="5014" w:hanging="291"/>
      </w:pPr>
      <w:rPr>
        <w:lang w:val="uk-UA" w:eastAsia="en-US" w:bidi="ar-SA"/>
      </w:rPr>
    </w:lvl>
    <w:lvl w:ilvl="7" w:tplc="601EDCD2">
      <w:numFmt w:val="bullet"/>
      <w:lvlText w:val="•"/>
      <w:lvlJc w:val="left"/>
      <w:pPr>
        <w:ind w:left="5957" w:hanging="291"/>
      </w:pPr>
      <w:rPr>
        <w:lang w:val="uk-UA" w:eastAsia="en-US" w:bidi="ar-SA"/>
      </w:rPr>
    </w:lvl>
    <w:lvl w:ilvl="8" w:tplc="07688D64">
      <w:numFmt w:val="bullet"/>
      <w:lvlText w:val="•"/>
      <w:lvlJc w:val="left"/>
      <w:pPr>
        <w:ind w:left="6900" w:hanging="291"/>
      </w:pPr>
      <w:rPr>
        <w:lang w:val="uk-UA" w:eastAsia="en-US" w:bidi="ar-SA"/>
      </w:rPr>
    </w:lvl>
  </w:abstractNum>
  <w:abstractNum w:abstractNumId="2">
    <w:nsid w:val="34056AA2"/>
    <w:multiLevelType w:val="hybridMultilevel"/>
    <w:tmpl w:val="2EFE472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4CA94653"/>
    <w:multiLevelType w:val="hybridMultilevel"/>
    <w:tmpl w:val="55EEEEF4"/>
    <w:lvl w:ilvl="0" w:tplc="C3F06728">
      <w:numFmt w:val="bullet"/>
      <w:lvlText w:val="-"/>
      <w:lvlJc w:val="left"/>
      <w:pPr>
        <w:ind w:left="1025" w:hanging="6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BF74424C">
      <w:numFmt w:val="bullet"/>
      <w:lvlText w:val="•"/>
      <w:lvlJc w:val="left"/>
      <w:pPr>
        <w:ind w:left="1894" w:hanging="696"/>
      </w:pPr>
      <w:rPr>
        <w:lang w:val="uk-UA" w:eastAsia="en-US" w:bidi="ar-SA"/>
      </w:rPr>
    </w:lvl>
    <w:lvl w:ilvl="2" w:tplc="ECBC65F4">
      <w:numFmt w:val="bullet"/>
      <w:lvlText w:val="•"/>
      <w:lvlJc w:val="left"/>
      <w:pPr>
        <w:ind w:left="2769" w:hanging="696"/>
      </w:pPr>
      <w:rPr>
        <w:lang w:val="uk-UA" w:eastAsia="en-US" w:bidi="ar-SA"/>
      </w:rPr>
    </w:lvl>
    <w:lvl w:ilvl="3" w:tplc="D0D881FA">
      <w:numFmt w:val="bullet"/>
      <w:lvlText w:val="•"/>
      <w:lvlJc w:val="left"/>
      <w:pPr>
        <w:ind w:left="3643" w:hanging="696"/>
      </w:pPr>
      <w:rPr>
        <w:lang w:val="uk-UA" w:eastAsia="en-US" w:bidi="ar-SA"/>
      </w:rPr>
    </w:lvl>
    <w:lvl w:ilvl="4" w:tplc="D9529DE6">
      <w:numFmt w:val="bullet"/>
      <w:lvlText w:val="•"/>
      <w:lvlJc w:val="left"/>
      <w:pPr>
        <w:ind w:left="4518" w:hanging="696"/>
      </w:pPr>
      <w:rPr>
        <w:lang w:val="uk-UA" w:eastAsia="en-US" w:bidi="ar-SA"/>
      </w:rPr>
    </w:lvl>
    <w:lvl w:ilvl="5" w:tplc="FE00EBD8">
      <w:numFmt w:val="bullet"/>
      <w:lvlText w:val="•"/>
      <w:lvlJc w:val="left"/>
      <w:pPr>
        <w:ind w:left="5393" w:hanging="696"/>
      </w:pPr>
      <w:rPr>
        <w:lang w:val="uk-UA" w:eastAsia="en-US" w:bidi="ar-SA"/>
      </w:rPr>
    </w:lvl>
    <w:lvl w:ilvl="6" w:tplc="580E9908">
      <w:numFmt w:val="bullet"/>
      <w:lvlText w:val="•"/>
      <w:lvlJc w:val="left"/>
      <w:pPr>
        <w:ind w:left="6267" w:hanging="696"/>
      </w:pPr>
      <w:rPr>
        <w:lang w:val="uk-UA" w:eastAsia="en-US" w:bidi="ar-SA"/>
      </w:rPr>
    </w:lvl>
    <w:lvl w:ilvl="7" w:tplc="72A20A6C">
      <w:numFmt w:val="bullet"/>
      <w:lvlText w:val="•"/>
      <w:lvlJc w:val="left"/>
      <w:pPr>
        <w:ind w:left="7142" w:hanging="696"/>
      </w:pPr>
      <w:rPr>
        <w:lang w:val="uk-UA" w:eastAsia="en-US" w:bidi="ar-SA"/>
      </w:rPr>
    </w:lvl>
    <w:lvl w:ilvl="8" w:tplc="4350D67A">
      <w:numFmt w:val="bullet"/>
      <w:lvlText w:val="•"/>
      <w:lvlJc w:val="left"/>
      <w:pPr>
        <w:ind w:left="8017" w:hanging="696"/>
      </w:pPr>
      <w:rPr>
        <w:lang w:val="uk-UA" w:eastAsia="en-US" w:bidi="ar-SA"/>
      </w:rPr>
    </w:lvl>
  </w:abstractNum>
  <w:abstractNum w:abstractNumId="4">
    <w:nsid w:val="62FA676B"/>
    <w:multiLevelType w:val="hybridMultilevel"/>
    <w:tmpl w:val="41385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7ED"/>
    <w:rsid w:val="0002589A"/>
    <w:rsid w:val="00061ECB"/>
    <w:rsid w:val="000D11C8"/>
    <w:rsid w:val="000E1E60"/>
    <w:rsid w:val="00166BE8"/>
    <w:rsid w:val="00172521"/>
    <w:rsid w:val="00190BE1"/>
    <w:rsid w:val="001B092E"/>
    <w:rsid w:val="00214EF6"/>
    <w:rsid w:val="00315891"/>
    <w:rsid w:val="00320A19"/>
    <w:rsid w:val="003316C4"/>
    <w:rsid w:val="0038131A"/>
    <w:rsid w:val="003929BE"/>
    <w:rsid w:val="004430E1"/>
    <w:rsid w:val="004D085F"/>
    <w:rsid w:val="00501073"/>
    <w:rsid w:val="0055276D"/>
    <w:rsid w:val="005B261F"/>
    <w:rsid w:val="005F2767"/>
    <w:rsid w:val="00601E9F"/>
    <w:rsid w:val="00613605"/>
    <w:rsid w:val="00694C86"/>
    <w:rsid w:val="006C153E"/>
    <w:rsid w:val="006C6C0F"/>
    <w:rsid w:val="007F1949"/>
    <w:rsid w:val="00827BBB"/>
    <w:rsid w:val="008762F1"/>
    <w:rsid w:val="008B21C2"/>
    <w:rsid w:val="008C3068"/>
    <w:rsid w:val="0096206C"/>
    <w:rsid w:val="00964FB7"/>
    <w:rsid w:val="009857ED"/>
    <w:rsid w:val="009E3C95"/>
    <w:rsid w:val="009E5947"/>
    <w:rsid w:val="00A65AE3"/>
    <w:rsid w:val="00A96BD8"/>
    <w:rsid w:val="00B05EB3"/>
    <w:rsid w:val="00BB1A61"/>
    <w:rsid w:val="00BF5AF9"/>
    <w:rsid w:val="00C35837"/>
    <w:rsid w:val="00CE667E"/>
    <w:rsid w:val="00CF1B04"/>
    <w:rsid w:val="00CF4244"/>
    <w:rsid w:val="00D013EF"/>
    <w:rsid w:val="00D927E2"/>
    <w:rsid w:val="00DB2596"/>
    <w:rsid w:val="00E0323E"/>
    <w:rsid w:val="00ED1F69"/>
    <w:rsid w:val="00F3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8C3068"/>
    <w:pPr>
      <w:keepNext/>
      <w:autoSpaceDN w:val="0"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92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D92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27E2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semiHidden/>
    <w:rsid w:val="008C306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Title"/>
    <w:basedOn w:val="a"/>
    <w:link w:val="a7"/>
    <w:uiPriority w:val="1"/>
    <w:qFormat/>
    <w:rsid w:val="006C6C0F"/>
    <w:pPr>
      <w:widowControl w:val="0"/>
      <w:autoSpaceDE w:val="0"/>
      <w:autoSpaceDN w:val="0"/>
      <w:spacing w:before="7" w:after="0" w:line="240" w:lineRule="auto"/>
      <w:ind w:left="2546" w:right="2294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customStyle="1" w:styleId="a7">
    <w:name w:val="Название Знак"/>
    <w:basedOn w:val="a0"/>
    <w:link w:val="a6"/>
    <w:uiPriority w:val="1"/>
    <w:rsid w:val="006C6C0F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a8">
    <w:name w:val="Body Text"/>
    <w:basedOn w:val="a"/>
    <w:link w:val="a9"/>
    <w:uiPriority w:val="1"/>
    <w:unhideWhenUsed/>
    <w:qFormat/>
    <w:rsid w:val="006C6C0F"/>
    <w:pPr>
      <w:widowControl w:val="0"/>
      <w:autoSpaceDE w:val="0"/>
      <w:autoSpaceDN w:val="0"/>
      <w:spacing w:after="0" w:line="240" w:lineRule="auto"/>
      <w:ind w:left="305" w:firstLine="719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9">
    <w:name w:val="Основной текст Знак"/>
    <w:basedOn w:val="a0"/>
    <w:link w:val="a8"/>
    <w:uiPriority w:val="1"/>
    <w:rsid w:val="006C6C0F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a">
    <w:name w:val="List Paragraph"/>
    <w:basedOn w:val="a"/>
    <w:uiPriority w:val="34"/>
    <w:qFormat/>
    <w:rsid w:val="006C6C0F"/>
    <w:pPr>
      <w:widowControl w:val="0"/>
      <w:autoSpaceDE w:val="0"/>
      <w:autoSpaceDN w:val="0"/>
      <w:spacing w:after="0" w:line="240" w:lineRule="auto"/>
      <w:ind w:left="305" w:firstLine="719"/>
    </w:pPr>
    <w:rPr>
      <w:rFonts w:ascii="Times New Roman" w:eastAsia="Times New Roman" w:hAnsi="Times New Roman" w:cs="Times New Roman"/>
      <w:lang w:val="uk-UA"/>
    </w:rPr>
  </w:style>
  <w:style w:type="table" w:styleId="ab">
    <w:name w:val="Table Grid"/>
    <w:basedOn w:val="a1"/>
    <w:uiPriority w:val="39"/>
    <w:rsid w:val="00E03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rsid w:val="00B05EB3"/>
    <w:rPr>
      <w:color w:val="0000FF"/>
      <w:u w:val="single"/>
    </w:rPr>
  </w:style>
  <w:style w:type="paragraph" w:customStyle="1" w:styleId="rvps2">
    <w:name w:val="rvps2"/>
    <w:basedOn w:val="a"/>
    <w:rsid w:val="00B05EB3"/>
    <w:pPr>
      <w:spacing w:after="150" w:line="240" w:lineRule="auto"/>
      <w:ind w:firstLine="4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8C3068"/>
    <w:pPr>
      <w:keepNext/>
      <w:autoSpaceDN w:val="0"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92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D92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27E2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semiHidden/>
    <w:rsid w:val="008C306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Title"/>
    <w:basedOn w:val="a"/>
    <w:link w:val="a7"/>
    <w:uiPriority w:val="1"/>
    <w:qFormat/>
    <w:rsid w:val="006C6C0F"/>
    <w:pPr>
      <w:widowControl w:val="0"/>
      <w:autoSpaceDE w:val="0"/>
      <w:autoSpaceDN w:val="0"/>
      <w:spacing w:before="7" w:after="0" w:line="240" w:lineRule="auto"/>
      <w:ind w:left="2546" w:right="2294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customStyle="1" w:styleId="a7">
    <w:name w:val="Название Знак"/>
    <w:basedOn w:val="a0"/>
    <w:link w:val="a6"/>
    <w:uiPriority w:val="1"/>
    <w:rsid w:val="006C6C0F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a8">
    <w:name w:val="Body Text"/>
    <w:basedOn w:val="a"/>
    <w:link w:val="a9"/>
    <w:uiPriority w:val="1"/>
    <w:unhideWhenUsed/>
    <w:qFormat/>
    <w:rsid w:val="006C6C0F"/>
    <w:pPr>
      <w:widowControl w:val="0"/>
      <w:autoSpaceDE w:val="0"/>
      <w:autoSpaceDN w:val="0"/>
      <w:spacing w:after="0" w:line="240" w:lineRule="auto"/>
      <w:ind w:left="305" w:firstLine="719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9">
    <w:name w:val="Основной текст Знак"/>
    <w:basedOn w:val="a0"/>
    <w:link w:val="a8"/>
    <w:uiPriority w:val="1"/>
    <w:rsid w:val="006C6C0F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a">
    <w:name w:val="List Paragraph"/>
    <w:basedOn w:val="a"/>
    <w:uiPriority w:val="34"/>
    <w:qFormat/>
    <w:rsid w:val="006C6C0F"/>
    <w:pPr>
      <w:widowControl w:val="0"/>
      <w:autoSpaceDE w:val="0"/>
      <w:autoSpaceDN w:val="0"/>
      <w:spacing w:after="0" w:line="240" w:lineRule="auto"/>
      <w:ind w:left="305" w:firstLine="719"/>
    </w:pPr>
    <w:rPr>
      <w:rFonts w:ascii="Times New Roman" w:eastAsia="Times New Roman" w:hAnsi="Times New Roman" w:cs="Times New Roman"/>
      <w:lang w:val="uk-UA"/>
    </w:rPr>
  </w:style>
  <w:style w:type="table" w:styleId="ab">
    <w:name w:val="Table Grid"/>
    <w:basedOn w:val="a1"/>
    <w:uiPriority w:val="39"/>
    <w:rsid w:val="00E03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rsid w:val="00B05EB3"/>
    <w:rPr>
      <w:color w:val="0000FF"/>
      <w:u w:val="single"/>
    </w:rPr>
  </w:style>
  <w:style w:type="paragraph" w:customStyle="1" w:styleId="rvps2">
    <w:name w:val="rvps2"/>
    <w:basedOn w:val="a"/>
    <w:rsid w:val="00B05EB3"/>
    <w:pPr>
      <w:spacing w:after="150" w:line="240" w:lineRule="auto"/>
      <w:ind w:firstLine="4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15935</Words>
  <Characters>9083</Characters>
  <Application>Microsoft Office Word</Application>
  <DocSecurity>0</DocSecurity>
  <Lines>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Super</cp:lastModifiedBy>
  <cp:revision>3</cp:revision>
  <cp:lastPrinted>2024-02-14T12:06:00Z</cp:lastPrinted>
  <dcterms:created xsi:type="dcterms:W3CDTF">2024-02-01T08:19:00Z</dcterms:created>
  <dcterms:modified xsi:type="dcterms:W3CDTF">2024-02-14T12:45:00Z</dcterms:modified>
</cp:coreProperties>
</file>